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70" w:rsidRPr="00E24970" w:rsidRDefault="00E24970" w:rsidP="00E24970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  <w:lang w:val="kk-KZ"/>
        </w:rPr>
      </w:pPr>
      <w:r w:rsidRPr="00E24970">
        <w:rPr>
          <w:b/>
          <w:sz w:val="22"/>
          <w:szCs w:val="22"/>
          <w:lang w:val="kk-KZ"/>
        </w:rPr>
        <w:t>830509400501</w:t>
      </w:r>
    </w:p>
    <w:p w:rsidR="00E24970" w:rsidRPr="00E24970" w:rsidRDefault="00E24970" w:rsidP="00E24970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  <w:lang w:val="kk-KZ"/>
        </w:rPr>
      </w:pPr>
      <w:bookmarkStart w:id="0" w:name="_GoBack"/>
      <w:bookmarkEnd w:id="0"/>
    </w:p>
    <w:p w:rsidR="00E24970" w:rsidRPr="00E24970" w:rsidRDefault="00E24970" w:rsidP="00E24970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  <w:lang w:val="kk-KZ"/>
        </w:rPr>
      </w:pPr>
      <w:r w:rsidRPr="00E24970">
        <w:rPr>
          <w:b/>
          <w:sz w:val="22"/>
          <w:szCs w:val="22"/>
          <w:lang w:val="kk-KZ"/>
        </w:rPr>
        <w:t>БЕКБОЛАТ Айжан Құдайбергенқызы,</w:t>
      </w:r>
    </w:p>
    <w:p w:rsidR="00E24970" w:rsidRPr="00E24970" w:rsidRDefault="00E24970" w:rsidP="00E24970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  <w:lang w:val="kk-KZ"/>
        </w:rPr>
      </w:pPr>
      <w:r w:rsidRPr="00E24970">
        <w:rPr>
          <w:b/>
          <w:sz w:val="22"/>
          <w:szCs w:val="22"/>
          <w:lang w:val="kk-KZ"/>
        </w:rPr>
        <w:t>Жол-көлік колледжінің тарих- география пәні оқытушысы.</w:t>
      </w:r>
    </w:p>
    <w:p w:rsidR="00E24970" w:rsidRPr="00E24970" w:rsidRDefault="00E24970" w:rsidP="00E24970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  <w:lang w:val="kk-KZ"/>
        </w:rPr>
      </w:pPr>
      <w:r w:rsidRPr="00E24970">
        <w:rPr>
          <w:b/>
          <w:sz w:val="22"/>
          <w:szCs w:val="22"/>
          <w:lang w:val="kk-KZ"/>
        </w:rPr>
        <w:t>Шымкент қаласы</w:t>
      </w:r>
    </w:p>
    <w:p w:rsidR="00E24970" w:rsidRPr="00E24970" w:rsidRDefault="00E24970" w:rsidP="00E2497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  <w:lang w:val="kk-KZ"/>
        </w:rPr>
      </w:pPr>
    </w:p>
    <w:p w:rsidR="007366C2" w:rsidRPr="00E24970" w:rsidRDefault="00E24970" w:rsidP="00E249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lang w:val="kk-KZ"/>
        </w:rPr>
      </w:pPr>
      <w:r w:rsidRPr="00E24970">
        <w:rPr>
          <w:b/>
          <w:sz w:val="22"/>
          <w:szCs w:val="22"/>
          <w:lang w:val="kk-KZ"/>
        </w:rPr>
        <w:t>«ҚАЗАҚТЫҢ ҚАНЫШЫ»</w:t>
      </w:r>
    </w:p>
    <w:p w:rsidR="00C048F1" w:rsidRPr="00E24970" w:rsidRDefault="00E24970" w:rsidP="00E249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lang w:val="kk-KZ"/>
        </w:rPr>
      </w:pPr>
      <w:r w:rsidRPr="00E24970">
        <w:rPr>
          <w:b/>
          <w:sz w:val="22"/>
          <w:szCs w:val="22"/>
          <w:lang w:val="kk-KZ"/>
        </w:rPr>
        <w:t>ҚАНЫШ ИМАНТАЙҰЛЫ СӘТБАЕВТЫҢ ТУҒАНЫНА 135 ЖЫЛДЫҒЫНА ОРАЙ</w:t>
      </w:r>
    </w:p>
    <w:p w:rsidR="00CE3B4F" w:rsidRPr="00E24970" w:rsidRDefault="00CE3B4F" w:rsidP="00E2497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</w:p>
    <w:p w:rsidR="00EB6BD7" w:rsidRPr="00E24970" w:rsidRDefault="00CE3B4F" w:rsidP="00E249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lang w:val="kk-KZ"/>
        </w:rPr>
      </w:pPr>
      <w:r w:rsidRPr="00E24970">
        <w:rPr>
          <w:sz w:val="22"/>
          <w:szCs w:val="22"/>
          <w:lang w:val="kk-KZ"/>
        </w:rPr>
        <w:t xml:space="preserve">Қаныш Имантайұлы Сәтбаев. </w:t>
      </w:r>
      <w:r w:rsidR="00F67A69" w:rsidRPr="00E24970">
        <w:rPr>
          <w:sz w:val="22"/>
          <w:szCs w:val="22"/>
          <w:lang w:val="kk-KZ"/>
        </w:rPr>
        <w:t xml:space="preserve">Бұл есім бүкіл қазаққа етене таныс есім. </w:t>
      </w:r>
      <w:r w:rsidRPr="00E24970">
        <w:rPr>
          <w:sz w:val="22"/>
          <w:szCs w:val="22"/>
          <w:lang w:val="kk-KZ"/>
        </w:rPr>
        <w:t>Биыл қазақтың геология ғылымы саласына орасан зор үлес қосқан қазақ даласының ұлы перзенті Қаныш И</w:t>
      </w:r>
      <w:r w:rsidR="00776322" w:rsidRPr="00E24970">
        <w:rPr>
          <w:sz w:val="22"/>
          <w:szCs w:val="22"/>
          <w:lang w:val="kk-KZ"/>
        </w:rPr>
        <w:t>мантайұлы Сәтбаевтың туғанына 12</w:t>
      </w:r>
      <w:r w:rsidRPr="00E24970">
        <w:rPr>
          <w:sz w:val="22"/>
          <w:szCs w:val="22"/>
          <w:lang w:val="kk-KZ"/>
        </w:rPr>
        <w:t>5 жыл толып отыр. Қаныш Сәтбаевтың есімімен біз мектеп қабырғасында оқып жүрген кезімізде ж</w:t>
      </w:r>
      <w:r w:rsidR="00EB6BD7" w:rsidRPr="00E24970">
        <w:rPr>
          <w:sz w:val="22"/>
          <w:szCs w:val="22"/>
          <w:lang w:val="kk-KZ"/>
        </w:rPr>
        <w:t>азушы Медеу Сәрсекенің «Қазына көтерген бала»  деп атала</w:t>
      </w:r>
      <w:r w:rsidR="00A9454C" w:rsidRPr="00E24970">
        <w:rPr>
          <w:sz w:val="22"/>
          <w:szCs w:val="22"/>
          <w:lang w:val="kk-KZ"/>
        </w:rPr>
        <w:t>тын шыға</w:t>
      </w:r>
      <w:r w:rsidR="006F2B58" w:rsidRPr="00E24970">
        <w:rPr>
          <w:sz w:val="22"/>
          <w:szCs w:val="22"/>
          <w:lang w:val="kk-KZ"/>
        </w:rPr>
        <w:t>рмасы арқылы</w:t>
      </w:r>
      <w:r w:rsidR="00A9454C" w:rsidRPr="00E24970">
        <w:rPr>
          <w:sz w:val="22"/>
          <w:szCs w:val="22"/>
          <w:lang w:val="kk-KZ"/>
        </w:rPr>
        <w:t xml:space="preserve"> </w:t>
      </w:r>
      <w:r w:rsidRPr="00E24970">
        <w:rPr>
          <w:sz w:val="22"/>
          <w:szCs w:val="22"/>
          <w:lang w:val="kk-KZ"/>
        </w:rPr>
        <w:t xml:space="preserve">таныспыз. Шығармадағы </w:t>
      </w:r>
      <w:r w:rsidR="00A9454C" w:rsidRPr="00E24970">
        <w:rPr>
          <w:sz w:val="22"/>
          <w:szCs w:val="22"/>
          <w:lang w:val="kk-KZ"/>
        </w:rPr>
        <w:t>бала кезін</w:t>
      </w:r>
      <w:r w:rsidR="00EB6BD7" w:rsidRPr="00E24970">
        <w:rPr>
          <w:sz w:val="22"/>
          <w:szCs w:val="22"/>
          <w:lang w:val="kk-KZ"/>
        </w:rPr>
        <w:t>е</w:t>
      </w:r>
      <w:r w:rsidR="00A9454C" w:rsidRPr="00E24970">
        <w:rPr>
          <w:sz w:val="22"/>
          <w:szCs w:val="22"/>
          <w:lang w:val="kk-KZ"/>
        </w:rPr>
        <w:t>н</w:t>
      </w:r>
      <w:r w:rsidR="00EB6BD7" w:rsidRPr="00E24970">
        <w:rPr>
          <w:sz w:val="22"/>
          <w:szCs w:val="22"/>
          <w:lang w:val="kk-KZ"/>
        </w:rPr>
        <w:t xml:space="preserve">  тас сырына үңілген </w:t>
      </w:r>
      <w:r w:rsidR="006F2B58" w:rsidRPr="00E24970">
        <w:rPr>
          <w:sz w:val="22"/>
          <w:szCs w:val="22"/>
          <w:lang w:val="kk-KZ"/>
        </w:rPr>
        <w:t xml:space="preserve">кішкентай </w:t>
      </w:r>
      <w:r w:rsidR="00EB6BD7" w:rsidRPr="00E24970">
        <w:rPr>
          <w:sz w:val="22"/>
          <w:szCs w:val="22"/>
          <w:lang w:val="kk-KZ"/>
        </w:rPr>
        <w:t xml:space="preserve">Қаныштың </w:t>
      </w:r>
      <w:r w:rsidR="006F2B58" w:rsidRPr="00E24970">
        <w:rPr>
          <w:sz w:val="22"/>
          <w:szCs w:val="22"/>
          <w:lang w:val="kk-KZ"/>
        </w:rPr>
        <w:t>бейнесі</w:t>
      </w:r>
      <w:r w:rsidRPr="00E24970">
        <w:rPr>
          <w:sz w:val="22"/>
          <w:szCs w:val="22"/>
          <w:lang w:val="kk-KZ"/>
        </w:rPr>
        <w:t xml:space="preserve"> әлі күнге көз алдымызда. </w:t>
      </w:r>
      <w:r w:rsidR="00EB6BD7" w:rsidRPr="00E24970">
        <w:rPr>
          <w:sz w:val="22"/>
          <w:szCs w:val="22"/>
          <w:lang w:val="kk-KZ"/>
        </w:rPr>
        <w:t>Ол жайлы ақын  Дәулетбек Сағатұлы «Бала Қаныш» атты өлеңінде былай деп толғайды:</w:t>
      </w:r>
    </w:p>
    <w:p w:rsidR="00EB6BD7" w:rsidRPr="00E24970" w:rsidRDefault="00EB6BD7" w:rsidP="00E2497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E24970">
        <w:rPr>
          <w:sz w:val="22"/>
          <w:szCs w:val="22"/>
          <w:lang w:val="kk-KZ"/>
        </w:rPr>
        <w:t>Қарауытып қалды артта алыс қала</w:t>
      </w:r>
    </w:p>
    <w:p w:rsidR="00EB6BD7" w:rsidRPr="00E24970" w:rsidRDefault="00EB6BD7" w:rsidP="00E2497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E24970">
        <w:rPr>
          <w:sz w:val="22"/>
          <w:szCs w:val="22"/>
          <w:lang w:val="kk-KZ"/>
        </w:rPr>
        <w:t>Көз алдында көлбеңдейді таныс дала,</w:t>
      </w:r>
    </w:p>
    <w:p w:rsidR="00EB6BD7" w:rsidRPr="00E24970" w:rsidRDefault="00EB6BD7" w:rsidP="00E2497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E24970">
        <w:rPr>
          <w:sz w:val="22"/>
          <w:szCs w:val="22"/>
          <w:lang w:val="kk-KZ"/>
        </w:rPr>
        <w:t>Шүмек – шүмек тері тамшып келе жатты</w:t>
      </w:r>
    </w:p>
    <w:p w:rsidR="00A87F16" w:rsidRPr="00E24970" w:rsidRDefault="00EB6BD7" w:rsidP="00E2497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E24970">
        <w:rPr>
          <w:sz w:val="22"/>
          <w:szCs w:val="22"/>
          <w:lang w:val="kk-KZ"/>
        </w:rPr>
        <w:t>Жол қапшығын  арқалап Қаныш бала.</w:t>
      </w:r>
    </w:p>
    <w:p w:rsidR="00E24970" w:rsidRPr="00E24970" w:rsidRDefault="00F67A69" w:rsidP="00E249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lang w:val="kk-KZ"/>
        </w:rPr>
      </w:pPr>
      <w:r w:rsidRPr="00E24970">
        <w:rPr>
          <w:sz w:val="22"/>
          <w:szCs w:val="22"/>
          <w:lang w:val="kk-KZ"/>
        </w:rPr>
        <w:t>Міне, осындай өлеңге арқау болған бала Қаныш, ғ</w:t>
      </w:r>
      <w:r w:rsidR="00F07DEE" w:rsidRPr="00E24970">
        <w:rPr>
          <w:sz w:val="22"/>
          <w:szCs w:val="22"/>
          <w:lang w:val="kk-KZ"/>
        </w:rPr>
        <w:t>ажайыбы мол, жұмбақ тастың сырына үңілген қағілез қара бала қатайып қанат біткенде геология ғылымына ден қояды.</w:t>
      </w:r>
      <w:r w:rsidR="007302E6" w:rsidRPr="00E24970">
        <w:rPr>
          <w:sz w:val="22"/>
          <w:szCs w:val="22"/>
          <w:lang w:val="kk-KZ"/>
        </w:rPr>
        <w:t xml:space="preserve"> Томск технология институтының палеонтология  және т</w:t>
      </w:r>
      <w:r w:rsidR="00D83A22" w:rsidRPr="00E24970">
        <w:rPr>
          <w:sz w:val="22"/>
          <w:szCs w:val="22"/>
          <w:lang w:val="kk-KZ"/>
        </w:rPr>
        <w:t>арихи геология   бөлімінде оқып бітірген соң, бүкіл жастық шағы мен өмірін Жезді өлкенің  сырын ұғуға жұмсады. Тынымсыз еңбек пен үлкен ізденістің нәтижесінде Қ.</w:t>
      </w:r>
      <w:r w:rsidR="00D83A22" w:rsidRPr="00E24970">
        <w:rPr>
          <w:sz w:val="22"/>
          <w:szCs w:val="22"/>
          <w:shd w:val="clear" w:color="auto" w:fill="FFFFFF"/>
          <w:lang w:val="kk-KZ"/>
        </w:rPr>
        <w:t>Сәтбаев Қазақстандық металлогения мектебінің негізін сал</w:t>
      </w:r>
      <w:r w:rsidR="00B55F57" w:rsidRPr="00E24970">
        <w:rPr>
          <w:sz w:val="22"/>
          <w:szCs w:val="22"/>
          <w:shd w:val="clear" w:color="auto" w:fill="FFFFFF"/>
          <w:lang w:val="kk-KZ"/>
        </w:rPr>
        <w:t xml:space="preserve">ды және </w:t>
      </w:r>
      <w:r w:rsidR="00D83A22" w:rsidRPr="00E24970">
        <w:rPr>
          <w:sz w:val="22"/>
          <w:szCs w:val="22"/>
          <w:shd w:val="clear" w:color="auto" w:fill="FFFFFF"/>
          <w:lang w:val="kk-KZ"/>
        </w:rPr>
        <w:t xml:space="preserve">геология </w:t>
      </w:r>
      <w:r w:rsidR="00B309D9" w:rsidRPr="00E24970">
        <w:rPr>
          <w:sz w:val="22"/>
          <w:szCs w:val="22"/>
          <w:shd w:val="clear" w:color="auto" w:fill="FFFFFF"/>
          <w:lang w:val="kk-KZ"/>
        </w:rPr>
        <w:t xml:space="preserve">саласын </w:t>
      </w:r>
      <w:r w:rsidR="00B55F57" w:rsidRPr="00E24970">
        <w:rPr>
          <w:sz w:val="22"/>
          <w:szCs w:val="22"/>
          <w:shd w:val="clear" w:color="auto" w:fill="FFFFFF"/>
          <w:lang w:val="kk-KZ"/>
        </w:rPr>
        <w:t xml:space="preserve">зерттеуге, </w:t>
      </w:r>
      <w:r w:rsidR="00D83A22" w:rsidRPr="00E24970">
        <w:rPr>
          <w:sz w:val="22"/>
          <w:szCs w:val="22"/>
          <w:shd w:val="clear" w:color="auto" w:fill="FFFFFF"/>
          <w:lang w:val="kk-KZ"/>
        </w:rPr>
        <w:t>туған өлкесінің минералдық</w:t>
      </w:r>
      <w:r w:rsidR="00DD639E" w:rsidRPr="00E24970">
        <w:rPr>
          <w:sz w:val="22"/>
          <w:szCs w:val="22"/>
          <w:shd w:val="clear" w:color="auto" w:fill="FFFFFF"/>
          <w:lang w:val="kk-KZ"/>
        </w:rPr>
        <w:t xml:space="preserve"> шикізат базасын жасауға арнады және </w:t>
      </w:r>
      <w:r w:rsidR="00642296" w:rsidRPr="00E24970">
        <w:rPr>
          <w:sz w:val="22"/>
          <w:szCs w:val="22"/>
          <w:lang w:val="kk-KZ"/>
        </w:rPr>
        <w:t xml:space="preserve">геологиядан басқа ғылымдарда, мәдениет саласында, тарихта қалдырған </w:t>
      </w:r>
      <w:r w:rsidR="00E24970" w:rsidRPr="00E24970">
        <w:rPr>
          <w:sz w:val="22"/>
          <w:szCs w:val="22"/>
          <w:lang w:val="kk-KZ"/>
        </w:rPr>
        <w:t>еңбектері мол.</w:t>
      </w:r>
    </w:p>
    <w:p w:rsidR="00E24970" w:rsidRPr="00E24970" w:rsidRDefault="00642296" w:rsidP="00E249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lang w:val="kk-KZ"/>
        </w:rPr>
      </w:pPr>
      <w:r w:rsidRPr="00E24970">
        <w:rPr>
          <w:sz w:val="22"/>
          <w:szCs w:val="22"/>
          <w:lang w:val="kk-KZ"/>
        </w:rPr>
        <w:t>Ұлытау өңіріндегі басты-басты тарихи, мәдени, археологиялық ескерткіштерді зерттеді. Жезқазған – Ұлытау өңірінен көптеген этнографиялық мұраларды жинап, </w:t>
      </w:r>
      <w:r w:rsidRPr="00E24970">
        <w:rPr>
          <w:b/>
          <w:bCs/>
          <w:iCs/>
          <w:sz w:val="22"/>
          <w:szCs w:val="22"/>
          <w:lang w:val="kk-KZ"/>
        </w:rPr>
        <w:t>«Жезқазған ауданындағы көне заман ескерткіштері»</w:t>
      </w:r>
      <w:r w:rsidR="00F67A69" w:rsidRPr="00E24970">
        <w:rPr>
          <w:sz w:val="22"/>
          <w:szCs w:val="22"/>
          <w:lang w:val="kk-KZ"/>
        </w:rPr>
        <w:t> атты еңбегін жазды</w:t>
      </w:r>
      <w:r w:rsidRPr="00E24970">
        <w:rPr>
          <w:sz w:val="22"/>
          <w:szCs w:val="22"/>
          <w:lang w:val="kk-KZ"/>
        </w:rPr>
        <w:t>. Онда Ұлытау өңірі ежелгі металлургия орталығы болуымен қатар қазақ этносының саяси орталығ</w:t>
      </w:r>
      <w:r w:rsidR="00DD639E" w:rsidRPr="00E24970">
        <w:rPr>
          <w:sz w:val="22"/>
          <w:szCs w:val="22"/>
          <w:lang w:val="kk-KZ"/>
        </w:rPr>
        <w:t>ы екендігі де толық дәлелдеді, солнымен қатар қ</w:t>
      </w:r>
      <w:r w:rsidRPr="00E24970">
        <w:rPr>
          <w:sz w:val="22"/>
          <w:szCs w:val="22"/>
          <w:lang w:val="kk-KZ"/>
        </w:rPr>
        <w:t>азақ орта мектебінің төменгі және жо</w:t>
      </w:r>
      <w:r w:rsidR="00E24970" w:rsidRPr="00E24970">
        <w:rPr>
          <w:sz w:val="22"/>
          <w:szCs w:val="22"/>
          <w:lang w:val="kk-KZ"/>
        </w:rPr>
        <w:t xml:space="preserve">ғары сынып оқушыларына арналған </w:t>
      </w:r>
      <w:r w:rsidRPr="00E24970">
        <w:rPr>
          <w:b/>
          <w:bCs/>
          <w:iCs/>
          <w:sz w:val="22"/>
          <w:szCs w:val="22"/>
          <w:lang w:val="kk-KZ"/>
        </w:rPr>
        <w:t>«Алгебра» оқулығын</w:t>
      </w:r>
      <w:r w:rsidR="00E24970" w:rsidRPr="00E24970">
        <w:rPr>
          <w:sz w:val="22"/>
          <w:szCs w:val="22"/>
          <w:lang w:val="kk-KZ"/>
        </w:rPr>
        <w:t xml:space="preserve"> </w:t>
      </w:r>
      <w:r w:rsidR="009779C6" w:rsidRPr="00E24970">
        <w:rPr>
          <w:sz w:val="22"/>
          <w:szCs w:val="22"/>
          <w:lang w:val="kk-KZ"/>
        </w:rPr>
        <w:t>дайында</w:t>
      </w:r>
      <w:r w:rsidR="00F67A69" w:rsidRPr="00E24970">
        <w:rPr>
          <w:sz w:val="22"/>
          <w:szCs w:val="22"/>
          <w:lang w:val="kk-KZ"/>
        </w:rPr>
        <w:t xml:space="preserve">ды. </w:t>
      </w:r>
      <w:r w:rsidRPr="00E24970">
        <w:rPr>
          <w:sz w:val="22"/>
          <w:szCs w:val="22"/>
          <w:lang w:val="kk-KZ"/>
        </w:rPr>
        <w:t>1931 жылы басылған А.Затаевичтің </w:t>
      </w:r>
      <w:r w:rsidRPr="00E24970">
        <w:rPr>
          <w:iCs/>
          <w:sz w:val="22"/>
          <w:szCs w:val="22"/>
          <w:lang w:val="kk-KZ"/>
        </w:rPr>
        <w:t>«500 қазақ әндері мен күйлері»</w:t>
      </w:r>
      <w:r w:rsidRPr="00E24970">
        <w:rPr>
          <w:sz w:val="22"/>
          <w:szCs w:val="22"/>
          <w:lang w:val="kk-KZ"/>
        </w:rPr>
        <w:t xml:space="preserve"> жинағына </w:t>
      </w:r>
      <w:r w:rsidR="00DD639E" w:rsidRPr="00E24970">
        <w:rPr>
          <w:sz w:val="22"/>
          <w:szCs w:val="22"/>
          <w:lang w:val="kk-KZ"/>
        </w:rPr>
        <w:t xml:space="preserve">ғалым Қ. </w:t>
      </w:r>
      <w:r w:rsidRPr="00E24970">
        <w:rPr>
          <w:sz w:val="22"/>
          <w:szCs w:val="22"/>
          <w:lang w:val="kk-KZ"/>
        </w:rPr>
        <w:t>Сәтбаев қазақ халқының музыкалық мұрасының інжу-маржаны болып есептелетін 25 әнді өзі орындап, орыс тілінде ғылыми түсініктеме беріп енгізген</w:t>
      </w:r>
      <w:r w:rsidR="00F67A69" w:rsidRPr="00E24970">
        <w:rPr>
          <w:sz w:val="22"/>
          <w:szCs w:val="22"/>
          <w:lang w:val="kk-KZ"/>
        </w:rPr>
        <w:t xml:space="preserve"> екен.</w:t>
      </w:r>
    </w:p>
    <w:p w:rsidR="00E24970" w:rsidRPr="00E24970" w:rsidRDefault="00642296" w:rsidP="00E249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  <w:lang w:val="kk-KZ"/>
        </w:rPr>
      </w:pPr>
      <w:r w:rsidRPr="00E24970">
        <w:rPr>
          <w:sz w:val="22"/>
          <w:szCs w:val="22"/>
          <w:lang w:val="kk-KZ"/>
        </w:rPr>
        <w:t xml:space="preserve">Геологиялық барлау мамандығы бойынша Томск технологиялық институтының тау-кен факультетін бітіріп келгеннен кейінгі Қаныш Сәтбаевтың бүкіл өмірі Қазақстанның минералдық ресурстарын және рудалық кендер генеалогиясын зерттеуге арналған. </w:t>
      </w:r>
    </w:p>
    <w:p w:rsidR="00E24970" w:rsidRPr="00E24970" w:rsidRDefault="00C048F1" w:rsidP="00E249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lang w:val="kk-KZ"/>
        </w:rPr>
      </w:pPr>
      <w:r w:rsidRPr="00E24970">
        <w:rPr>
          <w:sz w:val="22"/>
          <w:szCs w:val="22"/>
          <w:lang w:val="kk-KZ"/>
        </w:rPr>
        <w:t>Қ.И.Сәтбаев – тұңғыш кәсіби тау-кен инженері, ғалым-геолог, Қазақстан Ғылым академиясын</w:t>
      </w:r>
      <w:r w:rsidR="00BA6870" w:rsidRPr="00E24970">
        <w:rPr>
          <w:sz w:val="22"/>
          <w:szCs w:val="22"/>
          <w:lang w:val="kk-KZ"/>
        </w:rPr>
        <w:t>ың негізін қалаушы және тұңғыш П</w:t>
      </w:r>
      <w:r w:rsidRPr="00E24970">
        <w:rPr>
          <w:sz w:val="22"/>
          <w:szCs w:val="22"/>
          <w:lang w:val="kk-KZ"/>
        </w:rPr>
        <w:t>резиденті, Қазақстан</w:t>
      </w:r>
      <w:r w:rsidR="00585AEF" w:rsidRPr="00E24970">
        <w:rPr>
          <w:sz w:val="22"/>
          <w:szCs w:val="22"/>
          <w:lang w:val="kk-KZ"/>
        </w:rPr>
        <w:t>дағы алғашқы Мемлекеттік сыйлықт</w:t>
      </w:r>
      <w:r w:rsidRPr="00E24970">
        <w:rPr>
          <w:sz w:val="22"/>
          <w:szCs w:val="22"/>
          <w:lang w:val="kk-KZ"/>
        </w:rPr>
        <w:t>ың лауреаты, мемлекет және қоғам қайраткері. Сондықтан да ұлы ғалымның есімі қазақ халқының тарихында алтын әріппен жазыл</w:t>
      </w:r>
      <w:r w:rsidR="009779C6" w:rsidRPr="00E24970">
        <w:rPr>
          <w:sz w:val="22"/>
          <w:szCs w:val="22"/>
          <w:lang w:val="kk-KZ"/>
        </w:rPr>
        <w:t>мақ.</w:t>
      </w:r>
    </w:p>
    <w:p w:rsidR="00E24970" w:rsidRPr="00E24970" w:rsidRDefault="00736618" w:rsidP="00E249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  <w:lang w:val="kk-KZ"/>
        </w:rPr>
      </w:pPr>
      <w:r w:rsidRPr="00E24970">
        <w:rPr>
          <w:sz w:val="22"/>
          <w:szCs w:val="22"/>
          <w:lang w:val="kk-KZ"/>
        </w:rPr>
        <w:t xml:space="preserve">Қаныштай атамыздың  </w:t>
      </w:r>
      <w:r w:rsidRPr="00E24970">
        <w:rPr>
          <w:sz w:val="22"/>
          <w:szCs w:val="22"/>
          <w:shd w:val="clear" w:color="auto" w:fill="FFFFFF"/>
          <w:lang w:val="kk-KZ"/>
        </w:rPr>
        <w:t>өнегелі өмір жолы баршамызға үлгі. Белг</w:t>
      </w:r>
      <w:r w:rsidR="00A32C6C" w:rsidRPr="00E24970">
        <w:rPr>
          <w:sz w:val="22"/>
          <w:szCs w:val="22"/>
          <w:shd w:val="clear" w:color="auto" w:fill="FFFFFF"/>
          <w:lang w:val="kk-KZ"/>
        </w:rPr>
        <w:t xml:space="preserve">ілі қоғам қайраткері І.Омаров: </w:t>
      </w:r>
      <w:r w:rsidRPr="00E24970">
        <w:rPr>
          <w:sz w:val="22"/>
          <w:szCs w:val="22"/>
          <w:shd w:val="clear" w:color="auto" w:fill="FFFFFF"/>
          <w:lang w:val="kk-KZ"/>
        </w:rPr>
        <w:t>«Қаныш қазақ топырағында туып, халқының сүтін ішіп, ер жетті де, сол халқының даңқын бүкіл әлемге көтерді. Өзі де сол шеңберде қалып қойған жоқ, дүние жүзіне белгілі болды»</w:t>
      </w:r>
      <w:r w:rsidR="00606200" w:rsidRPr="00E24970">
        <w:rPr>
          <w:sz w:val="22"/>
          <w:szCs w:val="22"/>
          <w:shd w:val="clear" w:color="auto" w:fill="FFFFFF"/>
          <w:lang w:val="kk-KZ"/>
        </w:rPr>
        <w:t>,</w:t>
      </w:r>
      <w:r w:rsidR="00E24970" w:rsidRPr="00E24970">
        <w:rPr>
          <w:sz w:val="22"/>
          <w:szCs w:val="22"/>
          <w:shd w:val="clear" w:color="auto" w:fill="FFFFFF"/>
          <w:lang w:val="kk-KZ"/>
        </w:rPr>
        <w:t xml:space="preserve"> - деп өз бағасын берген.</w:t>
      </w:r>
    </w:p>
    <w:p w:rsidR="00E24970" w:rsidRPr="00E24970" w:rsidRDefault="00606200" w:rsidP="00E249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  <w:lang w:val="kk-KZ"/>
        </w:rPr>
      </w:pPr>
      <w:r w:rsidRPr="00E24970">
        <w:rPr>
          <w:sz w:val="22"/>
          <w:szCs w:val="22"/>
          <w:shd w:val="clear" w:color="auto" w:fill="FFFFFF"/>
          <w:lang w:val="kk-KZ"/>
        </w:rPr>
        <w:t>Қ.Сәтбаев өзінің саналы ғұмырында ұлтжандылықтың тамаша ү</w:t>
      </w:r>
      <w:r w:rsidR="00585AEF" w:rsidRPr="00E24970">
        <w:rPr>
          <w:sz w:val="22"/>
          <w:szCs w:val="22"/>
          <w:shd w:val="clear" w:color="auto" w:fill="FFFFFF"/>
          <w:lang w:val="kk-KZ"/>
        </w:rPr>
        <w:t>лгісін іс жүзінде көрсете білді</w:t>
      </w:r>
      <w:r w:rsidRPr="00E24970">
        <w:rPr>
          <w:sz w:val="22"/>
          <w:szCs w:val="22"/>
          <w:shd w:val="clear" w:color="auto" w:fill="FFFFFF"/>
          <w:lang w:val="kk-KZ"/>
        </w:rPr>
        <w:t>, қажырлы еңбегі мен халқына деген адалдығы арқылы әлі күнге дейін есімі өшпей тарих беттеріне қашалып жазылды.</w:t>
      </w:r>
    </w:p>
    <w:p w:rsidR="00C048F1" w:rsidRPr="00E24970" w:rsidRDefault="005056A4" w:rsidP="00E249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  <w:lang w:val="kk-KZ"/>
        </w:rPr>
      </w:pPr>
      <w:r w:rsidRPr="00E24970">
        <w:rPr>
          <w:sz w:val="22"/>
          <w:szCs w:val="22"/>
          <w:shd w:val="clear" w:color="auto" w:fill="FFFFFF"/>
          <w:lang w:val="kk-KZ"/>
        </w:rPr>
        <w:t>Халқымызда «Жақсының аты, ғалым</w:t>
      </w:r>
      <w:r w:rsidRPr="00E24970">
        <w:rPr>
          <w:sz w:val="22"/>
          <w:szCs w:val="22"/>
          <w:shd w:val="clear" w:color="auto" w:fill="FFFFFF"/>
          <w:lang w:val="kk-KZ"/>
        </w:rPr>
        <w:softHyphen/>
        <w:t>ның хаты» өлмейді деген қанатты сөз бар. Ғалымның артына қал</w:t>
      </w:r>
      <w:r w:rsidRPr="00E24970">
        <w:rPr>
          <w:sz w:val="22"/>
          <w:szCs w:val="22"/>
          <w:shd w:val="clear" w:color="auto" w:fill="FFFFFF"/>
          <w:lang w:val="kk-KZ"/>
        </w:rPr>
        <w:softHyphen/>
        <w:t>дырған ұстаздық ұлағаты мен мол ғы</w:t>
      </w:r>
      <w:r w:rsidRPr="00E24970">
        <w:rPr>
          <w:sz w:val="22"/>
          <w:szCs w:val="22"/>
          <w:shd w:val="clear" w:color="auto" w:fill="FFFFFF"/>
          <w:lang w:val="kk-KZ"/>
        </w:rPr>
        <w:softHyphen/>
        <w:t>лыми мұралары – осының айқын дәлелі. Оның ғылым жолындағы төккен тері мен атқар</w:t>
      </w:r>
      <w:r w:rsidRPr="00E24970">
        <w:rPr>
          <w:sz w:val="22"/>
          <w:szCs w:val="22"/>
          <w:shd w:val="clear" w:color="auto" w:fill="FFFFFF"/>
          <w:lang w:val="kk-KZ"/>
        </w:rPr>
        <w:softHyphen/>
        <w:t>ған ерен еңбегі, өзінен тәлім алар жастарға  шашқан шуағы ешқашан ұмытылмайды</w:t>
      </w:r>
      <w:r w:rsidR="00E24970" w:rsidRPr="00E24970">
        <w:rPr>
          <w:sz w:val="22"/>
          <w:szCs w:val="22"/>
          <w:shd w:val="clear" w:color="auto" w:fill="FFFFFF"/>
          <w:lang w:val="kk-KZ"/>
        </w:rPr>
        <w:t>.</w:t>
      </w:r>
    </w:p>
    <w:sectPr w:rsidR="00C048F1" w:rsidRPr="00E2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CA"/>
    <w:rsid w:val="00060ECA"/>
    <w:rsid w:val="00232415"/>
    <w:rsid w:val="002D5F3A"/>
    <w:rsid w:val="002F230A"/>
    <w:rsid w:val="005056A4"/>
    <w:rsid w:val="00551D0F"/>
    <w:rsid w:val="00585AEF"/>
    <w:rsid w:val="00606200"/>
    <w:rsid w:val="006243BD"/>
    <w:rsid w:val="00642296"/>
    <w:rsid w:val="006F2B58"/>
    <w:rsid w:val="006F7A57"/>
    <w:rsid w:val="007302E6"/>
    <w:rsid w:val="00736618"/>
    <w:rsid w:val="007366C2"/>
    <w:rsid w:val="00742276"/>
    <w:rsid w:val="00776322"/>
    <w:rsid w:val="008301C7"/>
    <w:rsid w:val="00882BF2"/>
    <w:rsid w:val="009779C6"/>
    <w:rsid w:val="00A32C6C"/>
    <w:rsid w:val="00A87F16"/>
    <w:rsid w:val="00A9454C"/>
    <w:rsid w:val="00B309D9"/>
    <w:rsid w:val="00B55F57"/>
    <w:rsid w:val="00BA6870"/>
    <w:rsid w:val="00C048F1"/>
    <w:rsid w:val="00CE3B4F"/>
    <w:rsid w:val="00D15150"/>
    <w:rsid w:val="00D83A22"/>
    <w:rsid w:val="00DD639E"/>
    <w:rsid w:val="00E24970"/>
    <w:rsid w:val="00E362FA"/>
    <w:rsid w:val="00EA3EC6"/>
    <w:rsid w:val="00EB6BD7"/>
    <w:rsid w:val="00F07DEE"/>
    <w:rsid w:val="00F25389"/>
    <w:rsid w:val="00F6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51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51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ЖКК</dc:creator>
  <cp:keywords/>
  <dc:description/>
  <cp:lastModifiedBy>Пользователь</cp:lastModifiedBy>
  <cp:revision>83</cp:revision>
  <dcterms:created xsi:type="dcterms:W3CDTF">2024-02-20T06:08:00Z</dcterms:created>
  <dcterms:modified xsi:type="dcterms:W3CDTF">2024-03-13T04:48:00Z</dcterms:modified>
</cp:coreProperties>
</file>